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7C" w:rsidRDefault="00EF6213" w:rsidP="00275674">
      <w:pPr>
        <w:pStyle w:val="a8"/>
      </w:pPr>
      <w:r>
        <w:t>Modelling</w:t>
      </w:r>
      <w:r w:rsidR="00E51F7C">
        <w:t xml:space="preserve"> of cancer thermal therapies</w:t>
      </w:r>
      <w:r>
        <w:t xml:space="preserve"> with a perspective of parametric sensitivity</w:t>
      </w:r>
      <w:r w:rsidR="00E51F7C">
        <w:t xml:space="preserve"> and improved treatment planning </w:t>
      </w:r>
    </w:p>
    <w:p w:rsidR="00D35BBB" w:rsidRPr="00275674" w:rsidRDefault="00C95719" w:rsidP="00275674">
      <w:pPr>
        <w:pStyle w:val="Author"/>
      </w:pPr>
      <w:r w:rsidRPr="00275674">
        <w:t xml:space="preserve">Eddie YK Ng and </w:t>
      </w:r>
      <w:r w:rsidR="00D35BBB" w:rsidRPr="00275674">
        <w:t>Muhammad Jamil</w:t>
      </w:r>
      <w:r w:rsidR="00D35BBB" w:rsidRPr="00275674">
        <w:rPr>
          <w:vertAlign w:val="superscript"/>
        </w:rPr>
        <w:t>1</w:t>
      </w:r>
    </w:p>
    <w:p w:rsidR="00D35BBB" w:rsidRPr="00275674" w:rsidRDefault="00D35BBB" w:rsidP="00275674">
      <w:pPr>
        <w:pStyle w:val="Author"/>
        <w:rPr>
          <w:i/>
        </w:rPr>
      </w:pPr>
      <w:r w:rsidRPr="00275674">
        <w:rPr>
          <w:i/>
          <w:vertAlign w:val="superscript"/>
        </w:rPr>
        <w:t>1</w:t>
      </w:r>
      <w:r w:rsidRPr="00275674">
        <w:rPr>
          <w:i/>
        </w:rPr>
        <w:t xml:space="preserve">School of Mechanical and Aerospace Engineering, College of Engineering, </w:t>
      </w:r>
      <w:proofErr w:type="spellStart"/>
      <w:r w:rsidRPr="00275674">
        <w:rPr>
          <w:i/>
        </w:rPr>
        <w:t>Nanyang</w:t>
      </w:r>
      <w:proofErr w:type="spellEnd"/>
      <w:r w:rsidRPr="00275674">
        <w:rPr>
          <w:i/>
        </w:rPr>
        <w:t xml:space="preserve"> Technological University, 50 Nanyang Avenue 639798, Singapore </w:t>
      </w:r>
      <w:bookmarkStart w:id="0" w:name="_GoBack"/>
      <w:bookmarkEnd w:id="0"/>
    </w:p>
    <w:p w:rsidR="00D35BBB" w:rsidRPr="00D35BBB" w:rsidRDefault="00D35BBB" w:rsidP="00D35BBB"/>
    <w:p w:rsidR="004B6DBB" w:rsidRPr="00D22DCB" w:rsidRDefault="004B6DBB" w:rsidP="00D22DCB">
      <w:pPr>
        <w:spacing w:after="0" w:line="240" w:lineRule="auto"/>
        <w:ind w:firstLine="210"/>
        <w:jc w:val="both"/>
        <w:rPr>
          <w:rFonts w:ascii="Times New Roman" w:eastAsia="MS Mincho" w:hAnsi="Times New Roman" w:cs="Times New Roman"/>
          <w:szCs w:val="24"/>
          <w:lang w:val="en-US" w:eastAsia="zh-CN"/>
        </w:rPr>
      </w:pPr>
    </w:p>
    <w:p w:rsidR="00940B15" w:rsidRPr="00D22DCB" w:rsidRDefault="00F11B1A" w:rsidP="00F11B1A">
      <w:pPr>
        <w:spacing w:after="0" w:line="240" w:lineRule="auto"/>
        <w:jc w:val="both"/>
        <w:rPr>
          <w:rFonts w:ascii="Times New Roman" w:eastAsia="MS Mincho" w:hAnsi="Times New Roman" w:cs="Times New Roman"/>
          <w:szCs w:val="24"/>
          <w:lang w:val="en-US" w:eastAsia="zh-CN"/>
        </w:rPr>
      </w:pPr>
      <w:r w:rsidRPr="00F11B1A">
        <w:rPr>
          <w:rFonts w:ascii="Times New Roman" w:hAnsi="Times New Roman" w:cs="Times New Roman"/>
          <w:b/>
          <w:szCs w:val="24"/>
          <w:lang w:val="en-US" w:eastAsia="zh-CN"/>
        </w:rPr>
        <w:t>Abstract</w:t>
      </w:r>
      <w:r>
        <w:rPr>
          <w:rFonts w:ascii="Times New Roman" w:hAnsi="Times New Roman" w:cs="Times New Roman"/>
          <w:b/>
          <w:szCs w:val="24"/>
          <w:lang w:val="en-US" w:eastAsia="zh-CN"/>
        </w:rPr>
        <w:t>.</w:t>
      </w:r>
      <w:r w:rsidRPr="00D22DCB">
        <w:rPr>
          <w:rFonts w:ascii="Times New Roman" w:eastAsia="MS Mincho" w:hAnsi="Times New Roman" w:cs="Times New Roman"/>
          <w:szCs w:val="24"/>
          <w:lang w:val="en-US" w:eastAsia="zh-CN"/>
        </w:rPr>
        <w:t xml:space="preserve"> Cancer</w:t>
      </w:r>
      <w:r w:rsidR="00635AC9" w:rsidRPr="00D22DCB">
        <w:rPr>
          <w:rFonts w:ascii="Times New Roman" w:eastAsia="MS Mincho" w:hAnsi="Times New Roman" w:cs="Times New Roman"/>
          <w:szCs w:val="24"/>
          <w:lang w:val="en-US" w:eastAsia="zh-CN"/>
        </w:rPr>
        <w:t xml:space="preserve"> is the leading cause of death in the world. According to WHO</w:t>
      </w:r>
      <w:r w:rsidR="00E124B1" w:rsidRPr="00D22DCB">
        <w:rPr>
          <w:rFonts w:ascii="Times New Roman" w:eastAsia="MS Mincho" w:hAnsi="Times New Roman" w:cs="Times New Roman"/>
          <w:szCs w:val="24"/>
          <w:lang w:val="en-US" w:eastAsia="zh-CN"/>
        </w:rPr>
        <w:t xml:space="preserve"> in 2008 cancer was</w:t>
      </w:r>
      <w:r w:rsidR="00635AC9" w:rsidRPr="00D22DCB">
        <w:rPr>
          <w:rFonts w:ascii="Times New Roman" w:eastAsia="MS Mincho" w:hAnsi="Times New Roman" w:cs="Times New Roman"/>
          <w:szCs w:val="24"/>
          <w:lang w:val="en-US" w:eastAsia="zh-CN"/>
        </w:rPr>
        <w:t xml:space="preserve"> responsible for</w:t>
      </w:r>
      <w:r w:rsidR="0082443E" w:rsidRPr="00D22DCB">
        <w:rPr>
          <w:rFonts w:ascii="Times New Roman" w:eastAsia="MS Mincho" w:hAnsi="Times New Roman" w:cs="Times New Roman"/>
          <w:szCs w:val="24"/>
          <w:lang w:val="en-US" w:eastAsia="zh-CN"/>
        </w:rPr>
        <w:t xml:space="preserve"> 13% of the total deaths </w:t>
      </w:r>
      <w:proofErr w:type="gramStart"/>
      <w:r w:rsidR="00635AC9" w:rsidRPr="00D22DCB">
        <w:rPr>
          <w:rFonts w:ascii="Times New Roman" w:eastAsia="MS Mincho" w:hAnsi="Times New Roman" w:cs="Times New Roman"/>
          <w:szCs w:val="24"/>
          <w:lang w:val="en-US" w:eastAsia="zh-CN"/>
        </w:rPr>
        <w:t>world</w:t>
      </w:r>
      <w:r w:rsidR="0082443E" w:rsidRPr="00D22DCB">
        <w:rPr>
          <w:rFonts w:ascii="Times New Roman" w:eastAsia="MS Mincho" w:hAnsi="Times New Roman" w:cs="Times New Roman"/>
          <w:szCs w:val="24"/>
          <w:lang w:val="en-US" w:eastAsia="zh-CN"/>
        </w:rPr>
        <w:t>wide</w:t>
      </w:r>
      <w:r w:rsidR="00635AC9" w:rsidRPr="00D22DCB">
        <w:rPr>
          <w:rFonts w:ascii="Times New Roman" w:eastAsia="MS Mincho" w:hAnsi="Times New Roman" w:cs="Times New Roman"/>
          <w:szCs w:val="24"/>
          <w:lang w:val="en-US" w:eastAsia="zh-CN"/>
        </w:rPr>
        <w:t>.</w:t>
      </w:r>
      <w:proofErr w:type="gramEnd"/>
      <w:r w:rsidR="00635AC9" w:rsidRPr="00D22DCB">
        <w:rPr>
          <w:rFonts w:ascii="Times New Roman" w:eastAsia="MS Mincho" w:hAnsi="Times New Roman" w:cs="Times New Roman"/>
          <w:szCs w:val="24"/>
          <w:lang w:val="en-US" w:eastAsia="zh-CN"/>
        </w:rPr>
        <w:t xml:space="preserve"> </w:t>
      </w:r>
      <w:r w:rsidR="00D9585A" w:rsidRPr="00D22DCB">
        <w:rPr>
          <w:rFonts w:ascii="Times New Roman" w:eastAsia="MS Mincho" w:hAnsi="Times New Roman" w:cs="Times New Roman"/>
          <w:szCs w:val="24"/>
          <w:lang w:val="en-US" w:eastAsia="zh-CN"/>
        </w:rPr>
        <w:t>In America 1 out of 4 death</w:t>
      </w:r>
      <w:r w:rsidR="001775D0" w:rsidRPr="00D22DCB">
        <w:rPr>
          <w:rFonts w:ascii="Times New Roman" w:eastAsia="MS Mincho" w:hAnsi="Times New Roman" w:cs="Times New Roman"/>
          <w:szCs w:val="24"/>
          <w:lang w:val="en-US" w:eastAsia="zh-CN"/>
        </w:rPr>
        <w:t>s is caused by cancer</w:t>
      </w:r>
      <w:r w:rsidR="00671975" w:rsidRPr="00D22DCB">
        <w:rPr>
          <w:rFonts w:ascii="Times New Roman" w:eastAsia="MS Mincho" w:hAnsi="Times New Roman" w:cs="Times New Roman"/>
          <w:szCs w:val="24"/>
          <w:lang w:val="en-US" w:eastAsia="zh-CN"/>
        </w:rPr>
        <w:t xml:space="preserve"> which constitutes the second highest mortality rate after heart disease</w:t>
      </w:r>
      <w:r w:rsidR="001775D0" w:rsidRPr="00D22DCB">
        <w:rPr>
          <w:rFonts w:ascii="Times New Roman" w:eastAsia="MS Mincho" w:hAnsi="Times New Roman" w:cs="Times New Roman"/>
          <w:szCs w:val="24"/>
          <w:lang w:val="en-US" w:eastAsia="zh-CN"/>
        </w:rPr>
        <w:t>. I</w:t>
      </w:r>
      <w:r w:rsidR="00D9585A" w:rsidRPr="00D22DCB">
        <w:rPr>
          <w:rFonts w:ascii="Times New Roman" w:eastAsia="MS Mincho" w:hAnsi="Times New Roman" w:cs="Times New Roman"/>
          <w:szCs w:val="24"/>
          <w:lang w:val="en-US" w:eastAsia="zh-CN"/>
        </w:rPr>
        <w:t xml:space="preserve">n Singapore </w:t>
      </w:r>
      <w:r w:rsidR="00E124B1" w:rsidRPr="00D22DCB">
        <w:rPr>
          <w:rFonts w:ascii="Times New Roman" w:eastAsia="MS Mincho" w:hAnsi="Times New Roman" w:cs="Times New Roman"/>
          <w:szCs w:val="24"/>
          <w:lang w:val="en-US" w:eastAsia="zh-CN"/>
        </w:rPr>
        <w:t xml:space="preserve">it </w:t>
      </w:r>
      <w:r w:rsidR="009E3C44" w:rsidRPr="00D22DCB">
        <w:rPr>
          <w:rFonts w:ascii="Times New Roman" w:eastAsia="MS Mincho" w:hAnsi="Times New Roman" w:cs="Times New Roman"/>
          <w:szCs w:val="24"/>
          <w:lang w:val="en-US" w:eastAsia="zh-CN"/>
        </w:rPr>
        <w:t>causes</w:t>
      </w:r>
      <w:r w:rsidR="00E124B1" w:rsidRPr="00D22DCB">
        <w:rPr>
          <w:rFonts w:ascii="Times New Roman" w:eastAsia="MS Mincho" w:hAnsi="Times New Roman" w:cs="Times New Roman"/>
          <w:szCs w:val="24"/>
          <w:lang w:val="en-US" w:eastAsia="zh-CN"/>
        </w:rPr>
        <w:t xml:space="preserve"> the high</w:t>
      </w:r>
      <w:r w:rsidR="009E3C44" w:rsidRPr="00D22DCB">
        <w:rPr>
          <w:rFonts w:ascii="Times New Roman" w:eastAsia="MS Mincho" w:hAnsi="Times New Roman" w:cs="Times New Roman"/>
          <w:szCs w:val="24"/>
          <w:lang w:val="en-US" w:eastAsia="zh-CN"/>
        </w:rPr>
        <w:t xml:space="preserve">est number of deaths </w:t>
      </w:r>
      <w:r w:rsidR="003C7F7F" w:rsidRPr="00D22DCB">
        <w:rPr>
          <w:rFonts w:ascii="Times New Roman" w:eastAsia="MS Mincho" w:hAnsi="Times New Roman" w:cs="Times New Roman"/>
          <w:szCs w:val="24"/>
          <w:lang w:val="en-US" w:eastAsia="zh-CN"/>
        </w:rPr>
        <w:t>and is</w:t>
      </w:r>
      <w:r w:rsidR="00671975" w:rsidRPr="00D22DCB">
        <w:rPr>
          <w:rFonts w:ascii="Times New Roman" w:eastAsia="MS Mincho" w:hAnsi="Times New Roman" w:cs="Times New Roman"/>
          <w:szCs w:val="24"/>
          <w:lang w:val="en-US" w:eastAsia="zh-CN"/>
        </w:rPr>
        <w:t xml:space="preserve"> responsible </w:t>
      </w:r>
      <w:r w:rsidR="00146CF1" w:rsidRPr="00D22DCB">
        <w:rPr>
          <w:rFonts w:ascii="Times New Roman" w:eastAsia="MS Mincho" w:hAnsi="Times New Roman" w:cs="Times New Roman"/>
          <w:szCs w:val="24"/>
          <w:lang w:val="en-US" w:eastAsia="zh-CN"/>
        </w:rPr>
        <w:t>for 1</w:t>
      </w:r>
      <w:r w:rsidR="00671975" w:rsidRPr="00D22DCB">
        <w:rPr>
          <w:rFonts w:ascii="Times New Roman" w:eastAsia="MS Mincho" w:hAnsi="Times New Roman" w:cs="Times New Roman"/>
          <w:szCs w:val="24"/>
          <w:lang w:val="en-US" w:eastAsia="zh-CN"/>
        </w:rPr>
        <w:t xml:space="preserve"> out of 3 deaths. </w:t>
      </w:r>
      <w:r w:rsidR="00EE3588" w:rsidRPr="00D22DCB">
        <w:rPr>
          <w:rFonts w:ascii="Times New Roman" w:eastAsia="MS Mincho" w:hAnsi="Times New Roman" w:cs="Times New Roman"/>
          <w:szCs w:val="24"/>
          <w:lang w:val="en-US" w:eastAsia="zh-CN"/>
        </w:rPr>
        <w:t xml:space="preserve">Although </w:t>
      </w:r>
      <w:r w:rsidR="003832D1" w:rsidRPr="00D22DCB">
        <w:rPr>
          <w:rFonts w:ascii="Times New Roman" w:eastAsia="MS Mincho" w:hAnsi="Times New Roman" w:cs="Times New Roman"/>
          <w:szCs w:val="24"/>
          <w:lang w:val="en-US" w:eastAsia="zh-CN"/>
        </w:rPr>
        <w:t xml:space="preserve">the 5 year </w:t>
      </w:r>
      <w:r w:rsidR="007544FA" w:rsidRPr="00D22DCB">
        <w:rPr>
          <w:rFonts w:ascii="Times New Roman" w:eastAsia="MS Mincho" w:hAnsi="Times New Roman" w:cs="Times New Roman"/>
          <w:szCs w:val="24"/>
          <w:lang w:val="en-US" w:eastAsia="zh-CN"/>
        </w:rPr>
        <w:t>survival</w:t>
      </w:r>
      <w:r w:rsidR="003832D1" w:rsidRPr="00D22DCB">
        <w:rPr>
          <w:rFonts w:ascii="Times New Roman" w:eastAsia="MS Mincho" w:hAnsi="Times New Roman" w:cs="Times New Roman"/>
          <w:szCs w:val="24"/>
          <w:lang w:val="en-US" w:eastAsia="zh-CN"/>
        </w:rPr>
        <w:t xml:space="preserve"> rate has </w:t>
      </w:r>
      <w:r w:rsidR="007544FA" w:rsidRPr="00D22DCB">
        <w:rPr>
          <w:rFonts w:ascii="Times New Roman" w:eastAsia="MS Mincho" w:hAnsi="Times New Roman" w:cs="Times New Roman"/>
          <w:szCs w:val="24"/>
          <w:lang w:val="en-US" w:eastAsia="zh-CN"/>
        </w:rPr>
        <w:t xml:space="preserve">increased </w:t>
      </w:r>
      <w:r w:rsidR="00EE3588" w:rsidRPr="00D22DCB">
        <w:rPr>
          <w:rFonts w:ascii="Times New Roman" w:eastAsia="MS Mincho" w:hAnsi="Times New Roman" w:cs="Times New Roman"/>
          <w:szCs w:val="24"/>
          <w:lang w:val="en-US" w:eastAsia="zh-CN"/>
        </w:rPr>
        <w:t>gradually over the past decades, there hasn’t been a drastic slump in the cancer related mortality.</w:t>
      </w:r>
      <w:r w:rsidR="00C03B78" w:rsidRPr="00D22DCB">
        <w:rPr>
          <w:rFonts w:ascii="Times New Roman" w:eastAsia="MS Mincho" w:hAnsi="Times New Roman" w:cs="Times New Roman"/>
          <w:szCs w:val="24"/>
          <w:lang w:val="en-US" w:eastAsia="zh-CN"/>
        </w:rPr>
        <w:t xml:space="preserve"> </w:t>
      </w:r>
      <w:r w:rsidR="00EE3588" w:rsidRPr="00D22DCB">
        <w:rPr>
          <w:rFonts w:ascii="Times New Roman" w:eastAsia="MS Mincho" w:hAnsi="Times New Roman" w:cs="Times New Roman"/>
          <w:szCs w:val="24"/>
          <w:lang w:val="en-US" w:eastAsia="zh-CN"/>
        </w:rPr>
        <w:t xml:space="preserve"> </w:t>
      </w:r>
      <w:r w:rsidR="003832D1" w:rsidRPr="00D22DCB">
        <w:rPr>
          <w:rFonts w:ascii="Times New Roman" w:eastAsia="MS Mincho" w:hAnsi="Times New Roman" w:cs="Times New Roman"/>
          <w:szCs w:val="24"/>
          <w:lang w:val="en-US" w:eastAsia="zh-CN"/>
        </w:rPr>
        <w:t>The gradual improvement in survival rate is attributed to early detection and better treatment modalities</w:t>
      </w:r>
      <w:r w:rsidR="00181B33" w:rsidRPr="00D22DCB">
        <w:rPr>
          <w:rFonts w:ascii="Times New Roman" w:eastAsia="MS Mincho" w:hAnsi="Times New Roman" w:cs="Times New Roman"/>
          <w:szCs w:val="24"/>
          <w:lang w:val="en-US" w:eastAsia="zh-CN"/>
        </w:rPr>
        <w:t>. From treatment point of view these factors</w:t>
      </w:r>
      <w:r w:rsidR="00A67A6A" w:rsidRPr="00D22DCB">
        <w:rPr>
          <w:rFonts w:ascii="Times New Roman" w:eastAsia="MS Mincho" w:hAnsi="Times New Roman" w:cs="Times New Roman"/>
          <w:szCs w:val="24"/>
          <w:lang w:val="en-US" w:eastAsia="zh-CN"/>
        </w:rPr>
        <w:t xml:space="preserve"> translate to better diagnostic</w:t>
      </w:r>
      <w:r w:rsidR="00181B33" w:rsidRPr="00D22DCB">
        <w:rPr>
          <w:rFonts w:ascii="Times New Roman" w:eastAsia="MS Mincho" w:hAnsi="Times New Roman" w:cs="Times New Roman"/>
          <w:szCs w:val="24"/>
          <w:lang w:val="en-US" w:eastAsia="zh-CN"/>
        </w:rPr>
        <w:t xml:space="preserve"> capabilities and enhanced therapeutic output</w:t>
      </w:r>
      <w:r w:rsidR="003832D1" w:rsidRPr="00D22DCB">
        <w:rPr>
          <w:rFonts w:ascii="Times New Roman" w:eastAsia="MS Mincho" w:hAnsi="Times New Roman" w:cs="Times New Roman"/>
          <w:szCs w:val="24"/>
          <w:lang w:val="en-US" w:eastAsia="zh-CN"/>
        </w:rPr>
        <w:t xml:space="preserve">. </w:t>
      </w:r>
      <w:r w:rsidR="00181B33" w:rsidRPr="00D22DCB">
        <w:rPr>
          <w:rFonts w:ascii="Times New Roman" w:eastAsia="MS Mincho" w:hAnsi="Times New Roman" w:cs="Times New Roman"/>
          <w:szCs w:val="24"/>
          <w:lang w:val="en-US" w:eastAsia="zh-CN"/>
        </w:rPr>
        <w:t xml:space="preserve">The scope of this </w:t>
      </w:r>
      <w:r w:rsidR="0077296E" w:rsidRPr="00D22DCB">
        <w:rPr>
          <w:rFonts w:ascii="Times New Roman" w:eastAsia="MS Mincho" w:hAnsi="Times New Roman" w:cs="Times New Roman"/>
          <w:szCs w:val="24"/>
          <w:lang w:val="en-US" w:eastAsia="zh-CN"/>
        </w:rPr>
        <w:t>talk</w:t>
      </w:r>
      <w:r w:rsidR="00A822A3" w:rsidRPr="00D22DCB">
        <w:rPr>
          <w:rFonts w:ascii="Times New Roman" w:eastAsia="MS Mincho" w:hAnsi="Times New Roman" w:cs="Times New Roman"/>
          <w:szCs w:val="24"/>
          <w:lang w:val="en-US" w:eastAsia="zh-CN"/>
        </w:rPr>
        <w:t xml:space="preserve"> covers the latter which relates to</w:t>
      </w:r>
      <w:r w:rsidR="00A67A6A" w:rsidRPr="00D22DCB">
        <w:rPr>
          <w:rFonts w:ascii="Times New Roman" w:eastAsia="MS Mincho" w:hAnsi="Times New Roman" w:cs="Times New Roman"/>
          <w:szCs w:val="24"/>
          <w:lang w:val="en-US" w:eastAsia="zh-CN"/>
        </w:rPr>
        <w:t xml:space="preserve"> better prognosis owing to </w:t>
      </w:r>
      <w:r w:rsidR="00A822A3" w:rsidRPr="00D22DCB">
        <w:rPr>
          <w:rFonts w:ascii="Times New Roman" w:eastAsia="MS Mincho" w:hAnsi="Times New Roman" w:cs="Times New Roman"/>
          <w:szCs w:val="24"/>
          <w:lang w:val="en-US" w:eastAsia="zh-CN"/>
        </w:rPr>
        <w:t xml:space="preserve">improved efficacy of the treatment. </w:t>
      </w:r>
      <w:r w:rsidR="006F5B0F" w:rsidRPr="00D22DCB">
        <w:rPr>
          <w:rFonts w:ascii="Times New Roman" w:eastAsia="MS Mincho" w:hAnsi="Times New Roman" w:cs="Times New Roman"/>
          <w:szCs w:val="24"/>
          <w:lang w:val="en-US" w:eastAsia="zh-CN"/>
        </w:rPr>
        <w:t xml:space="preserve">There are many treatment modalities that have been used to treat cancer but none of them can be qualified as soul treatment modality for all types and </w:t>
      </w:r>
      <w:r w:rsidR="0082443E" w:rsidRPr="00D22DCB">
        <w:rPr>
          <w:rFonts w:ascii="Times New Roman" w:eastAsia="MS Mincho" w:hAnsi="Times New Roman" w:cs="Times New Roman"/>
          <w:szCs w:val="24"/>
          <w:lang w:val="en-US" w:eastAsia="zh-CN"/>
        </w:rPr>
        <w:t>tumour sites</w:t>
      </w:r>
      <w:r w:rsidR="006F5B0F" w:rsidRPr="00D22DCB">
        <w:rPr>
          <w:rFonts w:ascii="Times New Roman" w:eastAsia="MS Mincho" w:hAnsi="Times New Roman" w:cs="Times New Roman"/>
          <w:szCs w:val="24"/>
          <w:lang w:val="en-US" w:eastAsia="zh-CN"/>
        </w:rPr>
        <w:t>.</w:t>
      </w:r>
      <w:r w:rsidR="00940B15" w:rsidRPr="00D22DCB">
        <w:rPr>
          <w:rFonts w:ascii="Times New Roman" w:eastAsia="MS Mincho" w:hAnsi="Times New Roman" w:cs="Times New Roman"/>
          <w:szCs w:val="24"/>
          <w:lang w:val="en-US" w:eastAsia="zh-CN"/>
        </w:rPr>
        <w:t xml:space="preserve"> So the researchers resort to different treatments by harnessing its congruent attributes for best results </w:t>
      </w:r>
      <w:r w:rsidR="004666FE" w:rsidRPr="00D22DCB">
        <w:rPr>
          <w:rFonts w:ascii="Times New Roman" w:eastAsia="MS Mincho" w:hAnsi="Times New Roman" w:cs="Times New Roman"/>
          <w:szCs w:val="24"/>
          <w:lang w:val="en-US" w:eastAsia="zh-CN"/>
        </w:rPr>
        <w:t>against</w:t>
      </w:r>
      <w:r w:rsidR="00940B15" w:rsidRPr="00D22DCB">
        <w:rPr>
          <w:rFonts w:ascii="Times New Roman" w:eastAsia="MS Mincho" w:hAnsi="Times New Roman" w:cs="Times New Roman"/>
          <w:szCs w:val="24"/>
          <w:lang w:val="en-US" w:eastAsia="zh-CN"/>
        </w:rPr>
        <w:t xml:space="preserve"> a particular cancer. </w:t>
      </w:r>
      <w:r w:rsidR="006F5B0F" w:rsidRPr="00D22DCB">
        <w:rPr>
          <w:rFonts w:ascii="Times New Roman" w:eastAsia="MS Mincho" w:hAnsi="Times New Roman" w:cs="Times New Roman"/>
          <w:szCs w:val="24"/>
          <w:lang w:val="en-US" w:eastAsia="zh-CN"/>
        </w:rPr>
        <w:t xml:space="preserve"> </w:t>
      </w:r>
    </w:p>
    <w:p w:rsidR="00072019" w:rsidRPr="00D22DCB" w:rsidRDefault="003C7F7F"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Thermal therapies are the g</w:t>
      </w:r>
      <w:r w:rsidR="00160D11" w:rsidRPr="00D22DCB">
        <w:rPr>
          <w:rFonts w:ascii="Times New Roman" w:eastAsia="MS Mincho" w:hAnsi="Times New Roman" w:cs="Times New Roman"/>
          <w:szCs w:val="24"/>
          <w:lang w:val="en-US" w:eastAsia="zh-CN"/>
        </w:rPr>
        <w:t>enre of therapies which use the</w:t>
      </w:r>
      <w:r w:rsidR="00925CEB" w:rsidRPr="00D22DCB">
        <w:rPr>
          <w:rFonts w:ascii="Times New Roman" w:eastAsia="MS Mincho" w:hAnsi="Times New Roman" w:cs="Times New Roman"/>
          <w:szCs w:val="24"/>
          <w:lang w:val="en-US" w:eastAsia="zh-CN"/>
        </w:rPr>
        <w:t xml:space="preserve"> lethal effect of heat for treatment purpose</w:t>
      </w:r>
      <w:r w:rsidR="00160D11" w:rsidRPr="00D22DCB">
        <w:rPr>
          <w:rFonts w:ascii="Times New Roman" w:eastAsia="MS Mincho" w:hAnsi="Times New Roman" w:cs="Times New Roman"/>
          <w:szCs w:val="24"/>
          <w:lang w:val="en-US" w:eastAsia="zh-CN"/>
        </w:rPr>
        <w:t xml:space="preserve">. </w:t>
      </w:r>
      <w:r w:rsidR="00020543" w:rsidRPr="00D22DCB">
        <w:rPr>
          <w:rFonts w:ascii="Times New Roman" w:eastAsia="MS Mincho" w:hAnsi="Times New Roman" w:cs="Times New Roman"/>
          <w:szCs w:val="24"/>
          <w:lang w:val="en-US" w:eastAsia="zh-CN"/>
        </w:rPr>
        <w:t xml:space="preserve">The </w:t>
      </w:r>
      <w:r w:rsidR="0077296E" w:rsidRPr="00D22DCB">
        <w:rPr>
          <w:rFonts w:ascii="Times New Roman" w:eastAsia="MS Mincho" w:hAnsi="Times New Roman" w:cs="Times New Roman"/>
          <w:szCs w:val="24"/>
          <w:lang w:val="en-US" w:eastAsia="zh-CN"/>
        </w:rPr>
        <w:t>presentation</w:t>
      </w:r>
      <w:r w:rsidR="00020543" w:rsidRPr="00D22DCB">
        <w:rPr>
          <w:rFonts w:ascii="Times New Roman" w:eastAsia="MS Mincho" w:hAnsi="Times New Roman" w:cs="Times New Roman"/>
          <w:szCs w:val="24"/>
          <w:lang w:val="en-US" w:eastAsia="zh-CN"/>
        </w:rPr>
        <w:t xml:space="preserve"> covers the improved efficacy of the thermal therapies of capacitive hyperthermia and radiofrequency ablation (RFA). </w:t>
      </w:r>
      <w:r w:rsidR="00EA274A" w:rsidRPr="00D22DCB">
        <w:rPr>
          <w:rFonts w:ascii="Times New Roman" w:eastAsia="MS Mincho" w:hAnsi="Times New Roman" w:cs="Times New Roman"/>
          <w:szCs w:val="24"/>
          <w:lang w:val="en-US" w:eastAsia="zh-CN"/>
        </w:rPr>
        <w:t>Additi</w:t>
      </w:r>
      <w:r w:rsidR="003C1D90" w:rsidRPr="00D22DCB">
        <w:rPr>
          <w:rFonts w:ascii="Times New Roman" w:eastAsia="MS Mincho" w:hAnsi="Times New Roman" w:cs="Times New Roman"/>
          <w:szCs w:val="24"/>
          <w:lang w:val="en-US" w:eastAsia="zh-CN"/>
        </w:rPr>
        <w:t xml:space="preserve">onally, it deals with the simulation of bioheat transfer with a novel numerical method which makes use of its meshless characteristic to provide the optimum </w:t>
      </w:r>
      <w:r w:rsidR="000751A7" w:rsidRPr="00D22DCB">
        <w:rPr>
          <w:rFonts w:ascii="Times New Roman" w:eastAsia="MS Mincho" w:hAnsi="Times New Roman" w:cs="Times New Roman"/>
          <w:szCs w:val="24"/>
          <w:lang w:val="en-US" w:eastAsia="zh-CN"/>
        </w:rPr>
        <w:t xml:space="preserve">simulation </w:t>
      </w:r>
      <w:r w:rsidR="003C1D90" w:rsidRPr="00D22DCB">
        <w:rPr>
          <w:rFonts w:ascii="Times New Roman" w:eastAsia="MS Mincho" w:hAnsi="Times New Roman" w:cs="Times New Roman"/>
          <w:szCs w:val="24"/>
          <w:lang w:val="en-US" w:eastAsia="zh-CN"/>
        </w:rPr>
        <w:t xml:space="preserve">results. </w:t>
      </w:r>
    </w:p>
    <w:p w:rsidR="00BC6F7B" w:rsidRPr="00D22DCB" w:rsidRDefault="00CA0583"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 xml:space="preserve">For particular therapy to be applied, it is imperative that the effect of all the parameters be known perceptively. </w:t>
      </w:r>
      <w:r w:rsidR="00C049EE" w:rsidRPr="00D22DCB">
        <w:rPr>
          <w:rFonts w:ascii="Times New Roman" w:eastAsia="MS Mincho" w:hAnsi="Times New Roman" w:cs="Times New Roman"/>
          <w:szCs w:val="24"/>
          <w:lang w:val="en-US" w:eastAsia="zh-CN"/>
        </w:rPr>
        <w:t>Firstly,</w:t>
      </w:r>
      <w:r w:rsidR="00276840" w:rsidRPr="00D22DCB">
        <w:rPr>
          <w:rFonts w:ascii="Times New Roman" w:eastAsia="MS Mincho" w:hAnsi="Times New Roman" w:cs="Times New Roman"/>
          <w:szCs w:val="24"/>
          <w:lang w:val="en-US" w:eastAsia="zh-CN"/>
        </w:rPr>
        <w:t xml:space="preserve"> the factors involved in the capacitive hyperthermia were ranked which provided a </w:t>
      </w:r>
      <w:r w:rsidR="008731EB" w:rsidRPr="00D22DCB">
        <w:rPr>
          <w:rFonts w:ascii="Times New Roman" w:eastAsia="MS Mincho" w:hAnsi="Times New Roman" w:cs="Times New Roman"/>
          <w:szCs w:val="24"/>
          <w:lang w:val="en-US" w:eastAsia="zh-CN"/>
        </w:rPr>
        <w:t>broader guideline for</w:t>
      </w:r>
      <w:r w:rsidR="00276840" w:rsidRPr="00D22DCB">
        <w:rPr>
          <w:rFonts w:ascii="Times New Roman" w:eastAsia="MS Mincho" w:hAnsi="Times New Roman" w:cs="Times New Roman"/>
          <w:szCs w:val="24"/>
          <w:lang w:val="en-US" w:eastAsia="zh-CN"/>
        </w:rPr>
        <w:t xml:space="preserve"> the emphasis</w:t>
      </w:r>
      <w:r w:rsidR="008731EB" w:rsidRPr="00D22DCB">
        <w:rPr>
          <w:rFonts w:ascii="Times New Roman" w:eastAsia="MS Mincho" w:hAnsi="Times New Roman" w:cs="Times New Roman"/>
          <w:szCs w:val="24"/>
          <w:lang w:val="en-US" w:eastAsia="zh-CN"/>
        </w:rPr>
        <w:t xml:space="preserve"> that</w:t>
      </w:r>
      <w:r w:rsidR="00276840" w:rsidRPr="00D22DCB">
        <w:rPr>
          <w:rFonts w:ascii="Times New Roman" w:eastAsia="MS Mincho" w:hAnsi="Times New Roman" w:cs="Times New Roman"/>
          <w:szCs w:val="24"/>
          <w:lang w:val="en-US" w:eastAsia="zh-CN"/>
        </w:rPr>
        <w:t xml:space="preserve"> needs to be cast upon each factor</w:t>
      </w:r>
      <w:r w:rsidR="00BC6F7B" w:rsidRPr="00D22DCB">
        <w:rPr>
          <w:rFonts w:ascii="Times New Roman" w:eastAsia="MS Mincho" w:hAnsi="Times New Roman" w:cs="Times New Roman"/>
          <w:szCs w:val="24"/>
          <w:lang w:val="en-US" w:eastAsia="zh-CN"/>
        </w:rPr>
        <w:t xml:space="preserve"> during the therapy. </w:t>
      </w:r>
    </w:p>
    <w:p w:rsidR="00490486" w:rsidRPr="00D22DCB" w:rsidRDefault="00C049EE"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Additionally</w:t>
      </w:r>
      <w:r w:rsidR="00841647" w:rsidRPr="00D22DCB">
        <w:rPr>
          <w:rFonts w:ascii="Times New Roman" w:eastAsia="MS Mincho" w:hAnsi="Times New Roman" w:cs="Times New Roman"/>
          <w:szCs w:val="24"/>
          <w:lang w:val="en-US" w:eastAsia="zh-CN"/>
        </w:rPr>
        <w:t xml:space="preserve">, capacitive hyperthermia was analyzed from a physical perspective. Physical parameters like depth of tumour, size of tumour, size of electrodes and position of electrodes were considered and their effect on the maximum achieved temperature inside the biological domain was considered. </w:t>
      </w:r>
      <w:r w:rsidR="0074008F" w:rsidRPr="00D22DCB">
        <w:rPr>
          <w:rFonts w:ascii="Times New Roman" w:eastAsia="MS Mincho" w:hAnsi="Times New Roman" w:cs="Times New Roman"/>
          <w:szCs w:val="24"/>
          <w:lang w:val="en-US" w:eastAsia="zh-CN"/>
        </w:rPr>
        <w:t>Treatment index and damage index was defined which are related t</w:t>
      </w:r>
      <w:r w:rsidR="00925CEB" w:rsidRPr="00D22DCB">
        <w:rPr>
          <w:rFonts w:ascii="Times New Roman" w:eastAsia="MS Mincho" w:hAnsi="Times New Roman" w:cs="Times New Roman"/>
          <w:szCs w:val="24"/>
          <w:lang w:val="en-US" w:eastAsia="zh-CN"/>
        </w:rPr>
        <w:t>o achievement of treatment objective</w:t>
      </w:r>
      <w:r w:rsidR="0074008F" w:rsidRPr="00D22DCB">
        <w:rPr>
          <w:rFonts w:ascii="Times New Roman" w:eastAsia="MS Mincho" w:hAnsi="Times New Roman" w:cs="Times New Roman"/>
          <w:szCs w:val="24"/>
          <w:lang w:val="en-US" w:eastAsia="zh-CN"/>
        </w:rPr>
        <w:t xml:space="preserve"> and efficiency of tumour killing respectively. </w:t>
      </w:r>
    </w:p>
    <w:p w:rsidR="0074008F" w:rsidRPr="00D22DCB" w:rsidRDefault="00925CEB"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A novel meshless method known as Radial Basis Collocation M</w:t>
      </w:r>
      <w:r w:rsidR="00C049EE" w:rsidRPr="00D22DCB">
        <w:rPr>
          <w:rFonts w:ascii="Times New Roman" w:eastAsia="MS Mincho" w:hAnsi="Times New Roman" w:cs="Times New Roman"/>
          <w:szCs w:val="24"/>
          <w:lang w:val="en-US" w:eastAsia="zh-CN"/>
        </w:rPr>
        <w:t>ethod (RBCM) has been applied to simulate the heterogeneous conduction and bioheat transfer problem. RBCM is a meshless method which uses radial basis function (RBF) interpolation to obtain the solution. RBFs hold many advantages like exponential convergence, less dependence on the dimensionality of the problem, ability to deal with complex geometries and ease of implementation, which can be harnessed to one’s benefit.</w:t>
      </w:r>
      <w:r w:rsidR="00EA3AA0" w:rsidRPr="00D22DCB">
        <w:rPr>
          <w:rFonts w:ascii="Times New Roman" w:eastAsia="MS Mincho" w:hAnsi="Times New Roman" w:cs="Times New Roman"/>
          <w:szCs w:val="24"/>
          <w:lang w:val="en-US" w:eastAsia="zh-CN"/>
        </w:rPr>
        <w:t xml:space="preserve"> RBCM was successfully applied to simulate the heterogeneous conduction and remained consistent even for extreme hetero</w:t>
      </w:r>
      <w:r w:rsidR="00921B8F" w:rsidRPr="00D22DCB">
        <w:rPr>
          <w:rFonts w:ascii="Times New Roman" w:eastAsia="MS Mincho" w:hAnsi="Times New Roman" w:cs="Times New Roman"/>
          <w:szCs w:val="24"/>
          <w:lang w:val="en-US" w:eastAsia="zh-CN"/>
        </w:rPr>
        <w:t xml:space="preserve">geneities. </w:t>
      </w:r>
      <w:r w:rsidR="00EA3AA0" w:rsidRPr="00D22DCB">
        <w:rPr>
          <w:rFonts w:ascii="Times New Roman" w:eastAsia="MS Mincho" w:hAnsi="Times New Roman" w:cs="Times New Roman"/>
          <w:szCs w:val="24"/>
          <w:lang w:val="en-US" w:eastAsia="zh-CN"/>
        </w:rPr>
        <w:t>RBCM was successfully applied to</w:t>
      </w:r>
      <w:r w:rsidR="00616653" w:rsidRPr="00D22DCB">
        <w:rPr>
          <w:rFonts w:ascii="Times New Roman" w:eastAsia="MS Mincho" w:hAnsi="Times New Roman" w:cs="Times New Roman"/>
          <w:szCs w:val="24"/>
          <w:lang w:val="en-US" w:eastAsia="zh-CN"/>
        </w:rPr>
        <w:t xml:space="preserve"> solve the bioheat transfer problem.  </w:t>
      </w:r>
      <w:r w:rsidRPr="00D22DCB">
        <w:rPr>
          <w:rFonts w:ascii="Times New Roman" w:eastAsia="MS Mincho" w:hAnsi="Times New Roman" w:cs="Times New Roman"/>
          <w:szCs w:val="24"/>
          <w:lang w:val="en-US" w:eastAsia="zh-CN"/>
        </w:rPr>
        <w:t>Firstly,</w:t>
      </w:r>
      <w:r w:rsidR="00921B8F" w:rsidRPr="00D22DCB">
        <w:rPr>
          <w:rFonts w:ascii="Times New Roman" w:eastAsia="MS Mincho" w:hAnsi="Times New Roman" w:cs="Times New Roman"/>
          <w:szCs w:val="24"/>
          <w:lang w:val="en-US" w:eastAsia="zh-CN"/>
        </w:rPr>
        <w:t xml:space="preserve"> </w:t>
      </w:r>
      <w:r w:rsidRPr="00D22DCB">
        <w:rPr>
          <w:rFonts w:ascii="Times New Roman" w:eastAsia="MS Mincho" w:hAnsi="Times New Roman" w:cs="Times New Roman"/>
          <w:szCs w:val="24"/>
          <w:lang w:val="en-US" w:eastAsia="zh-CN"/>
        </w:rPr>
        <w:t>a</w:t>
      </w:r>
      <w:r w:rsidR="00921B8F" w:rsidRPr="00D22DCB">
        <w:rPr>
          <w:rFonts w:ascii="Times New Roman" w:eastAsia="MS Mincho" w:hAnsi="Times New Roman" w:cs="Times New Roman"/>
          <w:szCs w:val="24"/>
          <w:lang w:val="en-US" w:eastAsia="zh-CN"/>
        </w:rPr>
        <w:t xml:space="preserve"> homogeneous </w:t>
      </w:r>
      <w:r w:rsidRPr="00D22DCB">
        <w:rPr>
          <w:rFonts w:ascii="Times New Roman" w:eastAsia="MS Mincho" w:hAnsi="Times New Roman" w:cs="Times New Roman"/>
          <w:szCs w:val="24"/>
          <w:lang w:val="en-US" w:eastAsia="zh-CN"/>
        </w:rPr>
        <w:t xml:space="preserve">bioheat </w:t>
      </w:r>
      <w:r w:rsidR="00921B8F" w:rsidRPr="00D22DCB">
        <w:rPr>
          <w:rFonts w:ascii="Times New Roman" w:eastAsia="MS Mincho" w:hAnsi="Times New Roman" w:cs="Times New Roman"/>
          <w:szCs w:val="24"/>
          <w:lang w:val="en-US" w:eastAsia="zh-CN"/>
        </w:rPr>
        <w:t>problem was simulated and comparison with the analytical solution showed that RBCM provided accurate solution. Furthermore, RBCM was extended to simulation of heterogeneous bioheat transfer problem. It was concluded that features of RBCM like accuracy, point based data dependency, ease of implementation together with meshless property make it an attractive alternative to the other numerical methods available.</w:t>
      </w:r>
    </w:p>
    <w:p w:rsidR="00D4525C" w:rsidRPr="00D22DCB" w:rsidRDefault="0077296E"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lastRenderedPageBreak/>
        <w:t>R</w:t>
      </w:r>
      <w:r w:rsidR="00925CEB" w:rsidRPr="00D22DCB">
        <w:rPr>
          <w:rFonts w:ascii="Times New Roman" w:eastAsia="MS Mincho" w:hAnsi="Times New Roman" w:cs="Times New Roman"/>
          <w:szCs w:val="24"/>
          <w:lang w:val="en-US" w:eastAsia="zh-CN"/>
        </w:rPr>
        <w:t xml:space="preserve">esearch was </w:t>
      </w:r>
      <w:r w:rsidRPr="00D22DCB">
        <w:rPr>
          <w:rFonts w:ascii="Times New Roman" w:eastAsia="MS Mincho" w:hAnsi="Times New Roman" w:cs="Times New Roman"/>
          <w:szCs w:val="24"/>
          <w:lang w:val="en-US" w:eastAsia="zh-CN"/>
        </w:rPr>
        <w:t xml:space="preserve">also </w:t>
      </w:r>
      <w:r w:rsidR="00925CEB" w:rsidRPr="00D22DCB">
        <w:rPr>
          <w:rFonts w:ascii="Times New Roman" w:eastAsia="MS Mincho" w:hAnsi="Times New Roman" w:cs="Times New Roman"/>
          <w:szCs w:val="24"/>
          <w:lang w:val="en-US" w:eastAsia="zh-CN"/>
        </w:rPr>
        <w:t>carried out</w:t>
      </w:r>
      <w:r w:rsidR="00D4525C" w:rsidRPr="00D22DCB">
        <w:rPr>
          <w:rFonts w:ascii="Times New Roman" w:eastAsia="MS Mincho" w:hAnsi="Times New Roman" w:cs="Times New Roman"/>
          <w:szCs w:val="24"/>
          <w:lang w:val="en-US" w:eastAsia="zh-CN"/>
        </w:rPr>
        <w:t xml:space="preserve"> to analyze the efficacy of radiofrequency ablation (RFA) for varying electrothermal parameters. An attempt has been made to study the RFA for the effect of thermal conductivity, electrical conductivity and blood perfusion rate with Taguchi’s design of experiments methodology. Their combined effect was analyzed quantitatively in different tissues. It was found that ablation volume for temperature control algorithm is mostly affected by blood perfusion followed by electrical conductivity and thermal conductivity. Smallest ablation volume was observed in kidney tissue while largest lesion volume was obtained in muscle tissue. Based on the results some insightful corollaries were drawn which may be translated as qualification of RFA for the respective tissue treatment protocol. Moreover, quantification of parameter sensitivity translates to efficient design of control algorithm for power delivery. It is intended that these conclusions will help the radiologist in the treatment planning stage and would serve as broad guidelines for the application of RFA in varying biological environment. </w:t>
      </w:r>
    </w:p>
    <w:p w:rsidR="00D4525C" w:rsidRPr="00D22DCB" w:rsidRDefault="00D4525C"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 xml:space="preserve">Radiofrequency ablation (RFA) has been increasingly used in treating cancer for multitude of situations for various tissue types. In order to perform the therapy safely and obtain reliable results, the effect of the critical parameters needs to be known beforehand. </w:t>
      </w:r>
      <w:r w:rsidR="0077296E" w:rsidRPr="00D22DCB">
        <w:rPr>
          <w:rFonts w:ascii="Times New Roman" w:eastAsia="MS Mincho" w:hAnsi="Times New Roman" w:cs="Times New Roman"/>
          <w:szCs w:val="24"/>
          <w:lang w:val="en-US" w:eastAsia="zh-CN"/>
        </w:rPr>
        <w:t>W</w:t>
      </w:r>
      <w:r w:rsidRPr="00D22DCB">
        <w:rPr>
          <w:rFonts w:ascii="Times New Roman" w:eastAsia="MS Mincho" w:hAnsi="Times New Roman" w:cs="Times New Roman"/>
          <w:szCs w:val="24"/>
          <w:lang w:val="en-US" w:eastAsia="zh-CN"/>
        </w:rPr>
        <w:t>e have analyzed the effect of electrical conductivity, thermal conductivity and blood perfusion rate of the tumour and surrounding normal tissue on the radiofrequency ablation</w:t>
      </w:r>
      <w:r w:rsidR="00925CEB" w:rsidRPr="00D22DCB">
        <w:rPr>
          <w:rFonts w:ascii="Times New Roman" w:eastAsia="MS Mincho" w:hAnsi="Times New Roman" w:cs="Times New Roman"/>
          <w:szCs w:val="24"/>
          <w:lang w:val="en-US" w:eastAsia="zh-CN"/>
        </w:rPr>
        <w:t xml:space="preserve"> under the framework of fixed temperature control</w:t>
      </w:r>
      <w:r w:rsidRPr="00D22DCB">
        <w:rPr>
          <w:rFonts w:ascii="Times New Roman" w:eastAsia="MS Mincho" w:hAnsi="Times New Roman" w:cs="Times New Roman"/>
          <w:szCs w:val="24"/>
          <w:lang w:val="en-US" w:eastAsia="zh-CN"/>
        </w:rPr>
        <w:t xml:space="preserve">. Ablation volume was chosen as the characteristic to be optimized and temperature control was achieved via PID controller. The effect of all 6 parameters each having 3 levels was quantified with minimum number of experiments harnessing the Taguchi orthogonal arrays’ fractional factorial characteristic. It was observed that as the blood perfusion increases the ablation volume decreases. Electrical conductivity of the tumour and the surrounding normal tissue has an opposite effect on the ablation volume. Increasing electrical conductivity of the tumour results in increase of ablation volume whereas increase in normal tissue conductivity tends to decrease the ablation volume and vice versa. Similarly, increasing thermal conductivity of the tumour results in enhanced ablation volume whereas an increase in thermal conductivity of the surrounding normal tissue has a debilitating effect on the ablation volume and vice versa. With increase in the size of the tumour (i.e., 2cm to 3cm) the effect of each parameter is not harmonious.  Their effect changes with change in size of the tumour which is shown by the different gradient observed in ablation volume. Most important is less sensitivity of ablation volume to blood perfusion rate for smaller tumour size (2 cm) which is also in accordance with the previous results presented in literature. </w:t>
      </w:r>
    </w:p>
    <w:p w:rsidR="00023D14" w:rsidRPr="00D22DCB" w:rsidRDefault="00571780" w:rsidP="00D22DCB">
      <w:pPr>
        <w:spacing w:after="0" w:line="240" w:lineRule="auto"/>
        <w:ind w:firstLine="210"/>
        <w:jc w:val="both"/>
        <w:rPr>
          <w:rFonts w:ascii="Times New Roman" w:eastAsia="MS Mincho" w:hAnsi="Times New Roman" w:cs="Times New Roman"/>
          <w:szCs w:val="24"/>
          <w:lang w:val="en-US" w:eastAsia="zh-CN"/>
        </w:rPr>
      </w:pPr>
      <w:r w:rsidRPr="00D22DCB">
        <w:rPr>
          <w:rFonts w:ascii="Times New Roman" w:eastAsia="MS Mincho" w:hAnsi="Times New Roman" w:cs="Times New Roman"/>
          <w:szCs w:val="24"/>
          <w:lang w:val="en-US" w:eastAsia="zh-CN"/>
        </w:rPr>
        <w:t>Finally a research was carried out</w:t>
      </w:r>
      <w:r w:rsidR="00B76336" w:rsidRPr="00D22DCB">
        <w:rPr>
          <w:rFonts w:ascii="Times New Roman" w:eastAsia="MS Mincho" w:hAnsi="Times New Roman" w:cs="Times New Roman"/>
          <w:szCs w:val="24"/>
          <w:lang w:val="en-US" w:eastAsia="zh-CN"/>
        </w:rPr>
        <w:t xml:space="preserve"> for accurate prediction of the </w:t>
      </w:r>
      <w:r w:rsidR="00CF4E4E" w:rsidRPr="00D22DCB">
        <w:rPr>
          <w:rFonts w:ascii="Times New Roman" w:eastAsia="MS Mincho" w:hAnsi="Times New Roman" w:cs="Times New Roman"/>
          <w:szCs w:val="24"/>
          <w:lang w:val="en-US" w:eastAsia="zh-CN"/>
        </w:rPr>
        <w:t xml:space="preserve">outcome of the therapy </w:t>
      </w:r>
      <w:r w:rsidR="00EF127F" w:rsidRPr="00D22DCB">
        <w:rPr>
          <w:rFonts w:ascii="Times New Roman" w:eastAsia="MS Mincho" w:hAnsi="Times New Roman" w:cs="Times New Roman"/>
          <w:szCs w:val="24"/>
          <w:lang w:val="en-US" w:eastAsia="zh-CN"/>
        </w:rPr>
        <w:t xml:space="preserve">based on the simplified models </w:t>
      </w:r>
      <w:r w:rsidR="003B4CAD" w:rsidRPr="00D22DCB">
        <w:rPr>
          <w:rFonts w:ascii="Times New Roman" w:eastAsia="MS Mincho" w:hAnsi="Times New Roman" w:cs="Times New Roman"/>
          <w:szCs w:val="24"/>
          <w:lang w:val="en-US" w:eastAsia="zh-CN"/>
        </w:rPr>
        <w:t xml:space="preserve">which are fast and </w:t>
      </w:r>
      <w:r w:rsidR="00EF127F" w:rsidRPr="00D22DCB">
        <w:rPr>
          <w:rFonts w:ascii="Times New Roman" w:eastAsia="MS Mincho" w:hAnsi="Times New Roman" w:cs="Times New Roman"/>
          <w:szCs w:val="24"/>
          <w:lang w:val="en-US" w:eastAsia="zh-CN"/>
        </w:rPr>
        <w:t>requir</w:t>
      </w:r>
      <w:r w:rsidR="003B4CAD" w:rsidRPr="00D22DCB">
        <w:rPr>
          <w:rFonts w:ascii="Times New Roman" w:eastAsia="MS Mincho" w:hAnsi="Times New Roman" w:cs="Times New Roman"/>
          <w:szCs w:val="24"/>
          <w:lang w:val="en-US" w:eastAsia="zh-CN"/>
        </w:rPr>
        <w:t>e</w:t>
      </w:r>
      <w:r w:rsidR="00A9683F" w:rsidRPr="00D22DCB">
        <w:rPr>
          <w:rFonts w:ascii="Times New Roman" w:eastAsia="MS Mincho" w:hAnsi="Times New Roman" w:cs="Times New Roman"/>
          <w:szCs w:val="24"/>
          <w:lang w:val="en-US" w:eastAsia="zh-CN"/>
        </w:rPr>
        <w:t xml:space="preserve"> only</w:t>
      </w:r>
      <w:r w:rsidR="00EF127F" w:rsidRPr="00D22DCB">
        <w:rPr>
          <w:rFonts w:ascii="Times New Roman" w:eastAsia="MS Mincho" w:hAnsi="Times New Roman" w:cs="Times New Roman"/>
          <w:szCs w:val="24"/>
          <w:lang w:val="en-US" w:eastAsia="zh-CN"/>
        </w:rPr>
        <w:t xml:space="preserve"> very few parameters.</w:t>
      </w:r>
      <w:r w:rsidR="006D7D5E" w:rsidRPr="00D22DCB">
        <w:rPr>
          <w:rFonts w:ascii="Times New Roman" w:eastAsia="MS Mincho" w:hAnsi="Times New Roman" w:cs="Times New Roman"/>
          <w:szCs w:val="24"/>
          <w:lang w:val="en-US" w:eastAsia="zh-CN"/>
        </w:rPr>
        <w:t xml:space="preserve"> </w:t>
      </w:r>
      <w:r w:rsidR="00934746" w:rsidRPr="00D22DCB">
        <w:rPr>
          <w:rFonts w:ascii="Times New Roman" w:eastAsia="MS Mincho" w:hAnsi="Times New Roman" w:cs="Times New Roman"/>
          <w:szCs w:val="24"/>
          <w:lang w:val="en-US" w:eastAsia="zh-CN"/>
        </w:rPr>
        <w:t xml:space="preserve">These include spherical and ellipsoidal models. </w:t>
      </w:r>
      <w:r w:rsidR="003461EA" w:rsidRPr="00D22DCB">
        <w:rPr>
          <w:rFonts w:ascii="Times New Roman" w:eastAsia="MS Mincho" w:hAnsi="Times New Roman" w:cs="Times New Roman"/>
          <w:szCs w:val="24"/>
          <w:lang w:val="en-US" w:eastAsia="zh-CN"/>
        </w:rPr>
        <w:t xml:space="preserve">FEM simulation showed that the gradient of ablation volume for different tissue types is also different owing to varied electrical and thermal properties. </w:t>
      </w:r>
      <w:r w:rsidR="004E54E2" w:rsidRPr="00D22DCB">
        <w:rPr>
          <w:rFonts w:ascii="Times New Roman" w:eastAsia="MS Mincho" w:hAnsi="Times New Roman" w:cs="Times New Roman"/>
          <w:szCs w:val="24"/>
          <w:lang w:val="en-US" w:eastAsia="zh-CN"/>
        </w:rPr>
        <w:t xml:space="preserve">The effect of maximum allowable temperature also affects the shape as well as the evolution of ablation volume. </w:t>
      </w:r>
      <w:r w:rsidR="00F8567E" w:rsidRPr="00D22DCB">
        <w:rPr>
          <w:rFonts w:ascii="Times New Roman" w:eastAsia="MS Mincho" w:hAnsi="Times New Roman" w:cs="Times New Roman"/>
          <w:szCs w:val="24"/>
          <w:lang w:val="en-US" w:eastAsia="zh-CN"/>
        </w:rPr>
        <w:t>Comparison</w:t>
      </w:r>
      <w:r w:rsidR="00281034" w:rsidRPr="00D22DCB">
        <w:rPr>
          <w:rFonts w:ascii="Times New Roman" w:eastAsia="MS Mincho" w:hAnsi="Times New Roman" w:cs="Times New Roman"/>
          <w:szCs w:val="24"/>
          <w:lang w:val="en-US" w:eastAsia="zh-CN"/>
        </w:rPr>
        <w:t xml:space="preserve"> of simplified models</w:t>
      </w:r>
      <w:r w:rsidR="00F8567E" w:rsidRPr="00D22DCB">
        <w:rPr>
          <w:rFonts w:ascii="Times New Roman" w:eastAsia="MS Mincho" w:hAnsi="Times New Roman" w:cs="Times New Roman"/>
          <w:szCs w:val="24"/>
          <w:lang w:val="en-US" w:eastAsia="zh-CN"/>
        </w:rPr>
        <w:t xml:space="preserve"> with FEM results was carried out and i</w:t>
      </w:r>
      <w:r w:rsidR="006D7D5E" w:rsidRPr="00D22DCB">
        <w:rPr>
          <w:rFonts w:ascii="Times New Roman" w:eastAsia="MS Mincho" w:hAnsi="Times New Roman" w:cs="Times New Roman"/>
          <w:szCs w:val="24"/>
          <w:lang w:val="en-US" w:eastAsia="zh-CN"/>
        </w:rPr>
        <w:t>t was concluded that</w:t>
      </w:r>
      <w:r w:rsidR="00F8567E" w:rsidRPr="00D22DCB">
        <w:rPr>
          <w:rFonts w:ascii="Times New Roman" w:eastAsia="MS Mincho" w:hAnsi="Times New Roman" w:cs="Times New Roman"/>
          <w:szCs w:val="24"/>
          <w:lang w:val="en-US" w:eastAsia="zh-CN"/>
        </w:rPr>
        <w:t xml:space="preserve"> for various tissues</w:t>
      </w:r>
      <w:r w:rsidR="006D7D5E" w:rsidRPr="00D22DCB">
        <w:rPr>
          <w:rFonts w:ascii="Times New Roman" w:eastAsia="MS Mincho" w:hAnsi="Times New Roman" w:cs="Times New Roman"/>
          <w:szCs w:val="24"/>
          <w:lang w:val="en-US" w:eastAsia="zh-CN"/>
        </w:rPr>
        <w:t xml:space="preserve"> </w:t>
      </w:r>
      <w:r w:rsidR="00281034" w:rsidRPr="00D22DCB">
        <w:rPr>
          <w:rFonts w:ascii="Times New Roman" w:eastAsia="MS Mincho" w:hAnsi="Times New Roman" w:cs="Times New Roman"/>
          <w:szCs w:val="24"/>
          <w:lang w:val="en-US" w:eastAsia="zh-CN"/>
        </w:rPr>
        <w:t xml:space="preserve">simplified </w:t>
      </w:r>
      <w:r w:rsidR="006D7D5E" w:rsidRPr="00D22DCB">
        <w:rPr>
          <w:rFonts w:ascii="Times New Roman" w:eastAsia="MS Mincho" w:hAnsi="Times New Roman" w:cs="Times New Roman"/>
          <w:szCs w:val="24"/>
          <w:lang w:val="en-US" w:eastAsia="zh-CN"/>
        </w:rPr>
        <w:t xml:space="preserve">models provide good results with an accuracy of </w:t>
      </w:r>
      <w:r w:rsidR="00F8567E" w:rsidRPr="00D22DCB">
        <w:rPr>
          <w:rFonts w:ascii="Times New Roman" w:eastAsia="MS Mincho" w:hAnsi="Times New Roman" w:cs="Times New Roman"/>
          <w:szCs w:val="24"/>
          <w:lang w:val="en-US" w:eastAsia="zh-CN"/>
        </w:rPr>
        <w:t>more than 90 percent in some cases</w:t>
      </w:r>
      <w:r w:rsidR="006D7D5E" w:rsidRPr="00D22DCB">
        <w:rPr>
          <w:rFonts w:ascii="Times New Roman" w:eastAsia="MS Mincho" w:hAnsi="Times New Roman" w:cs="Times New Roman"/>
          <w:szCs w:val="24"/>
          <w:lang w:val="en-US" w:eastAsia="zh-CN"/>
        </w:rPr>
        <w:t xml:space="preserve">. </w:t>
      </w:r>
      <w:r w:rsidR="00C40F7A" w:rsidRPr="00D22DCB">
        <w:rPr>
          <w:rFonts w:ascii="Times New Roman" w:eastAsia="MS Mincho" w:hAnsi="Times New Roman" w:cs="Times New Roman"/>
          <w:szCs w:val="24"/>
          <w:lang w:val="en-US" w:eastAsia="zh-CN"/>
        </w:rPr>
        <w:t xml:space="preserve">Generally, the prediction is poor at shorter times </w:t>
      </w:r>
      <w:r w:rsidR="00A9683F" w:rsidRPr="00D22DCB">
        <w:rPr>
          <w:rFonts w:ascii="Times New Roman" w:eastAsia="MS Mincho" w:hAnsi="Times New Roman" w:cs="Times New Roman"/>
          <w:szCs w:val="24"/>
          <w:lang w:val="en-US" w:eastAsia="zh-CN"/>
        </w:rPr>
        <w:t xml:space="preserve">but however </w:t>
      </w:r>
      <w:r w:rsidR="00C40F7A" w:rsidRPr="00D22DCB">
        <w:rPr>
          <w:rFonts w:ascii="Times New Roman" w:eastAsia="MS Mincho" w:hAnsi="Times New Roman" w:cs="Times New Roman"/>
          <w:szCs w:val="24"/>
          <w:lang w:val="en-US" w:eastAsia="zh-CN"/>
        </w:rPr>
        <w:t xml:space="preserve">becomes accurate as the treatment time progresses. </w:t>
      </w:r>
    </w:p>
    <w:p w:rsidR="0044217E" w:rsidRDefault="0044217E" w:rsidP="002D4D3A">
      <w:pPr>
        <w:spacing w:line="480" w:lineRule="auto"/>
        <w:rPr>
          <w:sz w:val="24"/>
          <w:szCs w:val="24"/>
        </w:rPr>
      </w:pPr>
    </w:p>
    <w:p w:rsidR="00645092" w:rsidRDefault="00645092" w:rsidP="002D4D3A">
      <w:pPr>
        <w:spacing w:line="480" w:lineRule="auto"/>
        <w:rPr>
          <w:sz w:val="24"/>
          <w:szCs w:val="24"/>
        </w:rPr>
      </w:pPr>
    </w:p>
    <w:p w:rsidR="00645092" w:rsidRPr="002D4D3A" w:rsidRDefault="00645092" w:rsidP="002D4D3A">
      <w:pPr>
        <w:spacing w:line="480" w:lineRule="auto"/>
        <w:rPr>
          <w:sz w:val="24"/>
          <w:szCs w:val="24"/>
        </w:rPr>
      </w:pPr>
    </w:p>
    <w:p w:rsidR="0015709D" w:rsidRDefault="0015709D" w:rsidP="00023D14">
      <w:pPr>
        <w:spacing w:line="480" w:lineRule="auto"/>
        <w:rPr>
          <w:sz w:val="24"/>
          <w:szCs w:val="24"/>
        </w:rPr>
      </w:pPr>
    </w:p>
    <w:sectPr w:rsidR="0015709D" w:rsidSect="0021503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69" w:rsidRDefault="00AA4C69" w:rsidP="00D35BBB">
      <w:pPr>
        <w:spacing w:after="0" w:line="240" w:lineRule="auto"/>
      </w:pPr>
      <w:r>
        <w:separator/>
      </w:r>
    </w:p>
  </w:endnote>
  <w:endnote w:type="continuationSeparator" w:id="0">
    <w:p w:rsidR="00AA4C69" w:rsidRDefault="00AA4C69" w:rsidP="00D3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530390"/>
      <w:docPartObj>
        <w:docPartGallery w:val="Page Numbers (Bottom of Page)"/>
        <w:docPartUnique/>
      </w:docPartObj>
    </w:sdtPr>
    <w:sdtEndPr>
      <w:rPr>
        <w:color w:val="808080" w:themeColor="background1" w:themeShade="80"/>
        <w:spacing w:val="60"/>
      </w:rPr>
    </w:sdtEndPr>
    <w:sdtContent>
      <w:p w:rsidR="003761AF" w:rsidRDefault="00CA1464">
        <w:pPr>
          <w:pStyle w:val="a7"/>
          <w:pBdr>
            <w:top w:val="single" w:sz="4" w:space="1" w:color="D9D9D9" w:themeColor="background1" w:themeShade="D9"/>
          </w:pBdr>
          <w:jc w:val="right"/>
        </w:pPr>
        <w:r>
          <w:fldChar w:fldCharType="begin"/>
        </w:r>
        <w:r w:rsidR="003761AF">
          <w:instrText xml:space="preserve"> PAGE   \* MERGEFORMAT </w:instrText>
        </w:r>
        <w:r>
          <w:fldChar w:fldCharType="separate"/>
        </w:r>
        <w:r w:rsidR="00F11B1A">
          <w:rPr>
            <w:noProof/>
          </w:rPr>
          <w:t>1</w:t>
        </w:r>
        <w:r>
          <w:rPr>
            <w:noProof/>
          </w:rPr>
          <w:fldChar w:fldCharType="end"/>
        </w:r>
        <w:r w:rsidR="003761AF">
          <w:t xml:space="preserve"> | </w:t>
        </w:r>
        <w:r w:rsidR="003761AF" w:rsidRPr="003761AF">
          <w:rPr>
            <w:color w:val="808080" w:themeColor="background1" w:themeShade="80"/>
            <w:spacing w:val="60"/>
          </w:rPr>
          <w:t>Page</w:t>
        </w:r>
      </w:p>
    </w:sdtContent>
  </w:sdt>
  <w:p w:rsidR="003761AF" w:rsidRDefault="003761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69" w:rsidRDefault="00AA4C69" w:rsidP="00D35BBB">
      <w:pPr>
        <w:spacing w:after="0" w:line="240" w:lineRule="auto"/>
      </w:pPr>
      <w:r>
        <w:separator/>
      </w:r>
    </w:p>
  </w:footnote>
  <w:footnote w:type="continuationSeparator" w:id="0">
    <w:p w:rsidR="00AA4C69" w:rsidRDefault="00AA4C69" w:rsidP="00D35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727E34"/>
    <w:rsid w:val="00020543"/>
    <w:rsid w:val="00023D14"/>
    <w:rsid w:val="000611ED"/>
    <w:rsid w:val="00072019"/>
    <w:rsid w:val="000751A7"/>
    <w:rsid w:val="00122736"/>
    <w:rsid w:val="00146CF1"/>
    <w:rsid w:val="0015709D"/>
    <w:rsid w:val="00160D11"/>
    <w:rsid w:val="001775D0"/>
    <w:rsid w:val="00181B33"/>
    <w:rsid w:val="00215031"/>
    <w:rsid w:val="002626F4"/>
    <w:rsid w:val="00275674"/>
    <w:rsid w:val="00276840"/>
    <w:rsid w:val="0027771A"/>
    <w:rsid w:val="00281034"/>
    <w:rsid w:val="002D4D3A"/>
    <w:rsid w:val="003333F2"/>
    <w:rsid w:val="00341285"/>
    <w:rsid w:val="003461EA"/>
    <w:rsid w:val="003761AF"/>
    <w:rsid w:val="003832D1"/>
    <w:rsid w:val="00393E98"/>
    <w:rsid w:val="0039403D"/>
    <w:rsid w:val="00395A59"/>
    <w:rsid w:val="003B4CAD"/>
    <w:rsid w:val="003C1D90"/>
    <w:rsid w:val="003C7F7F"/>
    <w:rsid w:val="003F2258"/>
    <w:rsid w:val="004415B0"/>
    <w:rsid w:val="0044217E"/>
    <w:rsid w:val="004470E7"/>
    <w:rsid w:val="004666FE"/>
    <w:rsid w:val="0048762C"/>
    <w:rsid w:val="00490486"/>
    <w:rsid w:val="004B6DBB"/>
    <w:rsid w:val="004E54E2"/>
    <w:rsid w:val="00511224"/>
    <w:rsid w:val="00516A12"/>
    <w:rsid w:val="00571780"/>
    <w:rsid w:val="005932A2"/>
    <w:rsid w:val="005B3AE2"/>
    <w:rsid w:val="005B74DE"/>
    <w:rsid w:val="005C34E1"/>
    <w:rsid w:val="005C4FDB"/>
    <w:rsid w:val="00616653"/>
    <w:rsid w:val="00635AC9"/>
    <w:rsid w:val="00645092"/>
    <w:rsid w:val="006520A3"/>
    <w:rsid w:val="00671975"/>
    <w:rsid w:val="006B7EC7"/>
    <w:rsid w:val="006D4FAC"/>
    <w:rsid w:val="006D5024"/>
    <w:rsid w:val="006D7D5E"/>
    <w:rsid w:val="006E2EF0"/>
    <w:rsid w:val="006F5B0F"/>
    <w:rsid w:val="007000DD"/>
    <w:rsid w:val="00710BE5"/>
    <w:rsid w:val="00723DC3"/>
    <w:rsid w:val="007261B8"/>
    <w:rsid w:val="00727E34"/>
    <w:rsid w:val="0074008F"/>
    <w:rsid w:val="007544FA"/>
    <w:rsid w:val="0077296E"/>
    <w:rsid w:val="0082443E"/>
    <w:rsid w:val="00841647"/>
    <w:rsid w:val="00850F1C"/>
    <w:rsid w:val="008731EB"/>
    <w:rsid w:val="00877216"/>
    <w:rsid w:val="008A2548"/>
    <w:rsid w:val="008D1F71"/>
    <w:rsid w:val="008E06CC"/>
    <w:rsid w:val="00906377"/>
    <w:rsid w:val="00920DFA"/>
    <w:rsid w:val="00921B8F"/>
    <w:rsid w:val="00925CEB"/>
    <w:rsid w:val="00934746"/>
    <w:rsid w:val="00940B15"/>
    <w:rsid w:val="00946823"/>
    <w:rsid w:val="00965491"/>
    <w:rsid w:val="00981CE3"/>
    <w:rsid w:val="009A1668"/>
    <w:rsid w:val="009E3C44"/>
    <w:rsid w:val="00A67A6A"/>
    <w:rsid w:val="00A822A3"/>
    <w:rsid w:val="00A90DA7"/>
    <w:rsid w:val="00A9683F"/>
    <w:rsid w:val="00AA4C69"/>
    <w:rsid w:val="00AC4915"/>
    <w:rsid w:val="00B02DD9"/>
    <w:rsid w:val="00B76336"/>
    <w:rsid w:val="00B942F8"/>
    <w:rsid w:val="00BB10DF"/>
    <w:rsid w:val="00BC6F7B"/>
    <w:rsid w:val="00BE10B1"/>
    <w:rsid w:val="00C001BE"/>
    <w:rsid w:val="00C0093E"/>
    <w:rsid w:val="00C03B78"/>
    <w:rsid w:val="00C049EE"/>
    <w:rsid w:val="00C201DF"/>
    <w:rsid w:val="00C40F7A"/>
    <w:rsid w:val="00C54CDA"/>
    <w:rsid w:val="00C66E23"/>
    <w:rsid w:val="00C951B1"/>
    <w:rsid w:val="00C95719"/>
    <w:rsid w:val="00CA0583"/>
    <w:rsid w:val="00CA1464"/>
    <w:rsid w:val="00CB350C"/>
    <w:rsid w:val="00CF4E4E"/>
    <w:rsid w:val="00D218B3"/>
    <w:rsid w:val="00D22DCB"/>
    <w:rsid w:val="00D257B1"/>
    <w:rsid w:val="00D35BBB"/>
    <w:rsid w:val="00D4525C"/>
    <w:rsid w:val="00D61C6F"/>
    <w:rsid w:val="00D62984"/>
    <w:rsid w:val="00D9585A"/>
    <w:rsid w:val="00DA55B7"/>
    <w:rsid w:val="00DB292C"/>
    <w:rsid w:val="00E01A57"/>
    <w:rsid w:val="00E01DEC"/>
    <w:rsid w:val="00E124B1"/>
    <w:rsid w:val="00E51F7C"/>
    <w:rsid w:val="00EA274A"/>
    <w:rsid w:val="00EA3AA0"/>
    <w:rsid w:val="00EA41F7"/>
    <w:rsid w:val="00EE3588"/>
    <w:rsid w:val="00EF127F"/>
    <w:rsid w:val="00EF6213"/>
    <w:rsid w:val="00F04AC8"/>
    <w:rsid w:val="00F05BD0"/>
    <w:rsid w:val="00F11B1A"/>
    <w:rsid w:val="00F554DD"/>
    <w:rsid w:val="00F70912"/>
    <w:rsid w:val="00F81033"/>
    <w:rsid w:val="00F8567E"/>
    <w:rsid w:val="00F907A9"/>
    <w:rsid w:val="00FA663A"/>
    <w:rsid w:val="00FE6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31"/>
  </w:style>
  <w:style w:type="paragraph" w:styleId="1">
    <w:name w:val="heading 1"/>
    <w:basedOn w:val="a"/>
    <w:next w:val="a"/>
    <w:link w:val="1Char"/>
    <w:uiPriority w:val="9"/>
    <w:qFormat/>
    <w:rsid w:val="00490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0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0486"/>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49048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90486"/>
    <w:rPr>
      <w:color w:val="0000FF"/>
      <w:u w:val="single"/>
    </w:rPr>
  </w:style>
  <w:style w:type="paragraph" w:customStyle="1" w:styleId="Default">
    <w:name w:val="Default"/>
    <w:rsid w:val="002D4D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Char"/>
    <w:uiPriority w:val="99"/>
    <w:semiHidden/>
    <w:unhideWhenUsed/>
    <w:rsid w:val="00D35BBB"/>
    <w:pPr>
      <w:spacing w:after="0" w:line="240" w:lineRule="auto"/>
      <w:jc w:val="both"/>
    </w:pPr>
    <w:rPr>
      <w:sz w:val="20"/>
      <w:szCs w:val="20"/>
    </w:rPr>
  </w:style>
  <w:style w:type="character" w:customStyle="1" w:styleId="Char">
    <w:name w:val="脚注文本 Char"/>
    <w:basedOn w:val="a0"/>
    <w:link w:val="a4"/>
    <w:uiPriority w:val="99"/>
    <w:semiHidden/>
    <w:rsid w:val="00D35BBB"/>
    <w:rPr>
      <w:sz w:val="20"/>
      <w:szCs w:val="20"/>
    </w:rPr>
  </w:style>
  <w:style w:type="character" w:styleId="a5">
    <w:name w:val="footnote reference"/>
    <w:basedOn w:val="a0"/>
    <w:uiPriority w:val="99"/>
    <w:semiHidden/>
    <w:unhideWhenUsed/>
    <w:rsid w:val="00D35BBB"/>
    <w:rPr>
      <w:vertAlign w:val="superscript"/>
    </w:rPr>
  </w:style>
  <w:style w:type="paragraph" w:styleId="a6">
    <w:name w:val="header"/>
    <w:basedOn w:val="a"/>
    <w:link w:val="Char0"/>
    <w:uiPriority w:val="99"/>
    <w:unhideWhenUsed/>
    <w:rsid w:val="003761AF"/>
    <w:pPr>
      <w:tabs>
        <w:tab w:val="center" w:pos="4680"/>
        <w:tab w:val="right" w:pos="9360"/>
      </w:tabs>
      <w:spacing w:after="0" w:line="240" w:lineRule="auto"/>
    </w:pPr>
  </w:style>
  <w:style w:type="character" w:customStyle="1" w:styleId="Char0">
    <w:name w:val="页眉 Char"/>
    <w:basedOn w:val="a0"/>
    <w:link w:val="a6"/>
    <w:uiPriority w:val="99"/>
    <w:rsid w:val="003761AF"/>
  </w:style>
  <w:style w:type="paragraph" w:styleId="a7">
    <w:name w:val="footer"/>
    <w:basedOn w:val="a"/>
    <w:link w:val="Char1"/>
    <w:uiPriority w:val="99"/>
    <w:unhideWhenUsed/>
    <w:rsid w:val="003761AF"/>
    <w:pPr>
      <w:tabs>
        <w:tab w:val="center" w:pos="4680"/>
        <w:tab w:val="right" w:pos="9360"/>
      </w:tabs>
      <w:spacing w:after="0" w:line="240" w:lineRule="auto"/>
    </w:pPr>
  </w:style>
  <w:style w:type="character" w:customStyle="1" w:styleId="Char1">
    <w:name w:val="页脚 Char"/>
    <w:basedOn w:val="a0"/>
    <w:link w:val="a7"/>
    <w:uiPriority w:val="99"/>
    <w:rsid w:val="003761AF"/>
  </w:style>
  <w:style w:type="paragraph" w:styleId="a8">
    <w:name w:val="Title"/>
    <w:basedOn w:val="a"/>
    <w:next w:val="a"/>
    <w:link w:val="Char2"/>
    <w:qFormat/>
    <w:rsid w:val="00275674"/>
    <w:pPr>
      <w:spacing w:before="480" w:after="480" w:line="240" w:lineRule="auto"/>
    </w:pPr>
    <w:rPr>
      <w:rFonts w:ascii="Times New Roman" w:eastAsia="MS Mincho" w:hAnsi="Times New Roman" w:cs="Times New Roman"/>
      <w:noProof/>
      <w:kern w:val="28"/>
      <w:sz w:val="50"/>
      <w:szCs w:val="24"/>
      <w:lang w:val="en-US" w:eastAsia="ja-JP"/>
    </w:rPr>
  </w:style>
  <w:style w:type="character" w:customStyle="1" w:styleId="Char2">
    <w:name w:val="标题 Char"/>
    <w:basedOn w:val="a0"/>
    <w:link w:val="a8"/>
    <w:rsid w:val="00275674"/>
    <w:rPr>
      <w:rFonts w:ascii="Times New Roman" w:eastAsia="MS Mincho" w:hAnsi="Times New Roman" w:cs="Times New Roman"/>
      <w:noProof/>
      <w:kern w:val="28"/>
      <w:sz w:val="50"/>
      <w:szCs w:val="24"/>
      <w:lang w:val="en-US" w:eastAsia="ja-JP"/>
    </w:rPr>
  </w:style>
  <w:style w:type="paragraph" w:customStyle="1" w:styleId="Author">
    <w:name w:val="Author"/>
    <w:rsid w:val="00275674"/>
    <w:pPr>
      <w:spacing w:after="0" w:line="240" w:lineRule="auto"/>
    </w:pPr>
    <w:rPr>
      <w:rFonts w:ascii="Times New Roman" w:eastAsia="MS Mincho" w:hAnsi="Times New Roman" w:cs="Times New Roman"/>
      <w:sz w:val="24"/>
      <w:szCs w:val="20"/>
      <w:lang w:val="en-US"/>
    </w:rPr>
  </w:style>
  <w:style w:type="paragraph" w:customStyle="1" w:styleId="Affiliation">
    <w:name w:val="Affiliation"/>
    <w:rsid w:val="00275674"/>
    <w:pPr>
      <w:suppressAutoHyphens/>
      <w:spacing w:after="0" w:line="240" w:lineRule="auto"/>
    </w:pPr>
    <w:rPr>
      <w:rFonts w:ascii="Times New Roman" w:eastAsia="MS Mincho" w:hAnsi="Times New Roman" w:cs="Times New Roman"/>
      <w: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4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04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90486"/>
    <w:rPr>
      <w:color w:val="0000FF"/>
      <w:u w:val="single"/>
    </w:rPr>
  </w:style>
</w:styles>
</file>

<file path=word/webSettings.xml><?xml version="1.0" encoding="utf-8"?>
<w:webSettings xmlns:r="http://schemas.openxmlformats.org/officeDocument/2006/relationships" xmlns:w="http://schemas.openxmlformats.org/wordprocessingml/2006/main">
  <w:divs>
    <w:div w:id="144708483">
      <w:bodyDiv w:val="1"/>
      <w:marLeft w:val="0"/>
      <w:marRight w:val="0"/>
      <w:marTop w:val="0"/>
      <w:marBottom w:val="0"/>
      <w:divBdr>
        <w:top w:val="none" w:sz="0" w:space="0" w:color="auto"/>
        <w:left w:val="none" w:sz="0" w:space="0" w:color="auto"/>
        <w:bottom w:val="none" w:sz="0" w:space="0" w:color="auto"/>
        <w:right w:val="none" w:sz="0" w:space="0" w:color="auto"/>
      </w:divBdr>
    </w:div>
    <w:div w:id="751312948">
      <w:bodyDiv w:val="1"/>
      <w:marLeft w:val="0"/>
      <w:marRight w:val="0"/>
      <w:marTop w:val="0"/>
      <w:marBottom w:val="0"/>
      <w:divBdr>
        <w:top w:val="none" w:sz="0" w:space="0" w:color="auto"/>
        <w:left w:val="none" w:sz="0" w:space="0" w:color="auto"/>
        <w:bottom w:val="none" w:sz="0" w:space="0" w:color="auto"/>
        <w:right w:val="none" w:sz="0" w:space="0" w:color="auto"/>
      </w:divBdr>
    </w:div>
    <w:div w:id="12915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JAMIL#</dc:creator>
  <cp:lastModifiedBy>Sisi Liu</cp:lastModifiedBy>
  <cp:revision>74</cp:revision>
  <dcterms:created xsi:type="dcterms:W3CDTF">2013-07-14T03:37:00Z</dcterms:created>
  <dcterms:modified xsi:type="dcterms:W3CDTF">2013-09-05T08:24:00Z</dcterms:modified>
</cp:coreProperties>
</file>